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C8A1" w14:textId="77777777" w:rsid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96179455"/>
    </w:p>
    <w:p w14:paraId="6F85C17F" w14:textId="77777777" w:rsidR="00AA48EC" w:rsidRDefault="00AA48EC" w:rsidP="00E33DCA">
      <w:pPr>
        <w:spacing w:after="0"/>
        <w:rPr>
          <w:rFonts w:ascii="Arial" w:hAnsi="Arial" w:cs="Arial"/>
          <w:b/>
          <w:bCs/>
          <w:spacing w:val="5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</w:t>
      </w:r>
      <w:r w:rsidR="00E33DCA" w:rsidRPr="00C1257D">
        <w:rPr>
          <w:rFonts w:ascii="Arial" w:hAnsi="Arial" w:cs="Arial"/>
          <w:b/>
          <w:bCs/>
          <w:sz w:val="16"/>
          <w:szCs w:val="16"/>
        </w:rPr>
        <w:t xml:space="preserve">64-600 Oborniki  ul. 11 Listopada 2a </w:t>
      </w:r>
      <w:r w:rsidR="00E33DCA">
        <w:rPr>
          <w:rFonts w:ascii="Arial" w:hAnsi="Arial" w:cs="Arial"/>
          <w:b/>
          <w:bCs/>
          <w:sz w:val="16"/>
          <w:szCs w:val="16"/>
        </w:rPr>
        <w:t>,</w:t>
      </w:r>
      <w:r w:rsidR="00E33DCA">
        <w:rPr>
          <w:rFonts w:ascii="Times New Roman" w:hAnsi="Times New Roman" w:cs="Times New Roman"/>
          <w:sz w:val="24"/>
          <w:szCs w:val="24"/>
        </w:rPr>
        <w:t xml:space="preserve"> 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>tel.:0</w:t>
      </w:r>
      <w:r w:rsidR="00E33DCA">
        <w:rPr>
          <w:rFonts w:ascii="Arial" w:hAnsi="Arial" w:cs="Arial"/>
          <w:b/>
          <w:bCs/>
          <w:spacing w:val="50"/>
          <w:sz w:val="16"/>
          <w:szCs w:val="16"/>
        </w:rPr>
        <w:t xml:space="preserve"> 61 29 73 109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AD229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50"/>
          <w:sz w:val="16"/>
          <w:szCs w:val="16"/>
        </w:rPr>
        <w:t xml:space="preserve">                  </w:t>
      </w:r>
    </w:p>
    <w:p w14:paraId="795D0C62" w14:textId="77777777" w:rsidR="00E33DCA" w:rsidRP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349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 xml:space="preserve">            </w:t>
      </w:r>
      <w:r w:rsidR="0026349C" w:rsidRPr="0026349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 xml:space="preserve">  </w:t>
      </w:r>
      <w:r w:rsidR="0026349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 xml:space="preserve">             </w:t>
      </w:r>
      <w:r w:rsidR="00E33DCA" w:rsidRPr="00AA48E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>e-mail: pcpr@powiatobornicki.p</w:t>
      </w:r>
      <w:r>
        <w:rPr>
          <w:rFonts w:ascii="Arial" w:hAnsi="Arial" w:cs="Arial"/>
          <w:b/>
          <w:bCs/>
          <w:spacing w:val="50"/>
          <w:sz w:val="16"/>
          <w:szCs w:val="16"/>
          <w:lang w:val="en-US"/>
        </w:rPr>
        <w:t>l</w:t>
      </w:r>
    </w:p>
    <w:p w14:paraId="01B1177F" w14:textId="77777777" w:rsidR="00721955" w:rsidRPr="00E55E60" w:rsidRDefault="00E33DCA" w:rsidP="00E55E60">
      <w:pPr>
        <w:spacing w:line="240" w:lineRule="auto"/>
        <w:rPr>
          <w:rFonts w:ascii="Times New Roman" w:hAnsi="Times New Roman" w:cs="Times New Roman"/>
          <w:lang w:val="en-US"/>
        </w:rPr>
      </w:pPr>
      <w:r w:rsidRPr="004817DC">
        <w:rPr>
          <w:b/>
          <w:bCs/>
          <w:spacing w:val="50"/>
          <w:sz w:val="20"/>
          <w:szCs w:val="20"/>
          <w:lang w:val="en-US"/>
        </w:rPr>
        <w:t xml:space="preserve">   </w:t>
      </w:r>
      <w:r w:rsidR="003A18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D38E" wp14:editId="5418B6D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5372100" cy="0"/>
                <wp:effectExtent l="33020" t="29845" r="2413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5F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AeGwIAADY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" strokeweight="1.32mm">
                <v:stroke joinstyle="miter"/>
              </v:line>
            </w:pict>
          </mc:Fallback>
        </mc:AlternateContent>
      </w:r>
      <w:r w:rsidRPr="004817DC">
        <w:rPr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Bookman Old Style" w:hAnsi="Bookman Old Style" w:cs="Times New Roman"/>
          <w:lang w:val="en-US"/>
        </w:rPr>
        <w:tab/>
      </w:r>
      <w:r w:rsidR="00431AF8" w:rsidRPr="004817DC">
        <w:rPr>
          <w:rFonts w:ascii="Bookman Old Style" w:hAnsi="Bookman Old Style" w:cs="Times New Roman"/>
          <w:lang w:val="en-US"/>
        </w:rPr>
        <w:t xml:space="preserve">  </w:t>
      </w:r>
    </w:p>
    <w:p w14:paraId="01DF1B69" w14:textId="77777777" w:rsidR="00477799" w:rsidRPr="006C5326" w:rsidRDefault="006C5326" w:rsidP="00721955">
      <w:pPr>
        <w:ind w:left="708" w:firstLine="708"/>
        <w:jc w:val="both"/>
        <w:rPr>
          <w:rFonts w:ascii="Arial" w:hAnsi="Arial" w:cs="Arial"/>
          <w:b/>
          <w:bCs/>
          <w:spacing w:val="50"/>
          <w:sz w:val="32"/>
          <w:szCs w:val="32"/>
        </w:rPr>
      </w:pPr>
      <w:r w:rsidRPr="0026349C">
        <w:rPr>
          <w:rFonts w:ascii="Arial" w:hAnsi="Arial" w:cs="Arial"/>
          <w:b/>
          <w:bCs/>
          <w:spacing w:val="50"/>
          <w:sz w:val="32"/>
          <w:szCs w:val="32"/>
          <w:lang w:val="en-US"/>
        </w:rPr>
        <w:t xml:space="preserve"> </w:t>
      </w:r>
      <w:r w:rsidR="006A7A64" w:rsidRPr="00477799">
        <w:rPr>
          <w:rFonts w:ascii="Arial" w:hAnsi="Arial" w:cs="Arial"/>
          <w:b/>
          <w:bCs/>
          <w:spacing w:val="50"/>
          <w:sz w:val="28"/>
          <w:szCs w:val="28"/>
        </w:rPr>
        <w:t>NAB</w:t>
      </w:r>
      <w:r w:rsidR="00477799" w:rsidRPr="00477799">
        <w:rPr>
          <w:rFonts w:ascii="Arial" w:hAnsi="Arial" w:cs="Arial"/>
          <w:b/>
          <w:bCs/>
          <w:spacing w:val="50"/>
          <w:sz w:val="28"/>
          <w:szCs w:val="28"/>
        </w:rPr>
        <w:t>ÓR</w:t>
      </w:r>
      <w:r w:rsidR="006A7A64" w:rsidRPr="00477799">
        <w:rPr>
          <w:rFonts w:ascii="Arial" w:hAnsi="Arial" w:cs="Arial"/>
          <w:b/>
          <w:bCs/>
          <w:spacing w:val="50"/>
          <w:sz w:val="28"/>
          <w:szCs w:val="28"/>
        </w:rPr>
        <w:t xml:space="preserve"> WNIOSKÓW</w:t>
      </w:r>
      <w:r w:rsidR="00477799" w:rsidRPr="00477799">
        <w:rPr>
          <w:rFonts w:ascii="Arial" w:hAnsi="Arial" w:cs="Arial"/>
          <w:b/>
          <w:bCs/>
          <w:spacing w:val="50"/>
          <w:sz w:val="28"/>
          <w:szCs w:val="28"/>
        </w:rPr>
        <w:t xml:space="preserve"> </w:t>
      </w:r>
      <w:r w:rsidR="00477799">
        <w:rPr>
          <w:rFonts w:ascii="Arial" w:hAnsi="Arial" w:cs="Arial"/>
          <w:b/>
          <w:bCs/>
          <w:spacing w:val="50"/>
          <w:sz w:val="28"/>
          <w:szCs w:val="28"/>
        </w:rPr>
        <w:t xml:space="preserve">- </w:t>
      </w:r>
      <w:r w:rsidR="00477799" w:rsidRPr="00477799">
        <w:rPr>
          <w:rFonts w:ascii="Arial" w:hAnsi="Arial" w:cs="Arial"/>
          <w:b/>
          <w:bCs/>
          <w:spacing w:val="50"/>
          <w:sz w:val="28"/>
          <w:szCs w:val="28"/>
        </w:rPr>
        <w:t xml:space="preserve">MODUŁ II </w:t>
      </w:r>
    </w:p>
    <w:p w14:paraId="672B4E6E" w14:textId="6787DFD5" w:rsidR="006A7A64" w:rsidRPr="00477799" w:rsidRDefault="006C5326" w:rsidP="006C5326">
      <w:pPr>
        <w:rPr>
          <w:rFonts w:ascii="Arial" w:hAnsi="Arial" w:cs="Arial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4"/>
          <w:szCs w:val="24"/>
        </w:rPr>
        <w:t xml:space="preserve">    </w:t>
      </w:r>
      <w:r w:rsidR="00477799" w:rsidRPr="006C5326">
        <w:rPr>
          <w:rFonts w:ascii="Arial" w:hAnsi="Arial" w:cs="Arial"/>
          <w:b/>
          <w:bCs/>
          <w:spacing w:val="50"/>
          <w:sz w:val="24"/>
          <w:szCs w:val="24"/>
        </w:rPr>
        <w:t xml:space="preserve">pilotażowy program AKTYWNY SAMORZĄD </w:t>
      </w:r>
      <w:r w:rsidRPr="006C5326">
        <w:rPr>
          <w:rFonts w:ascii="Arial" w:hAnsi="Arial" w:cs="Arial"/>
          <w:b/>
          <w:bCs/>
          <w:spacing w:val="50"/>
          <w:sz w:val="24"/>
          <w:szCs w:val="24"/>
        </w:rPr>
        <w:t xml:space="preserve">w </w:t>
      </w:r>
      <w:r w:rsidR="00477799" w:rsidRPr="006C5326">
        <w:rPr>
          <w:rFonts w:ascii="Arial" w:hAnsi="Arial" w:cs="Arial"/>
          <w:b/>
          <w:bCs/>
          <w:spacing w:val="50"/>
          <w:sz w:val="24"/>
          <w:szCs w:val="24"/>
        </w:rPr>
        <w:t>20</w:t>
      </w:r>
      <w:r w:rsidR="00E55E60">
        <w:rPr>
          <w:rFonts w:ascii="Arial" w:hAnsi="Arial" w:cs="Arial"/>
          <w:b/>
          <w:bCs/>
          <w:spacing w:val="50"/>
          <w:sz w:val="24"/>
          <w:szCs w:val="24"/>
        </w:rPr>
        <w:t>2</w:t>
      </w:r>
      <w:r w:rsidR="00A12B77">
        <w:rPr>
          <w:rFonts w:ascii="Arial" w:hAnsi="Arial" w:cs="Arial"/>
          <w:b/>
          <w:bCs/>
          <w:spacing w:val="50"/>
          <w:sz w:val="24"/>
          <w:szCs w:val="24"/>
        </w:rPr>
        <w:t>1</w:t>
      </w:r>
      <w:r w:rsidRPr="006C5326">
        <w:rPr>
          <w:rFonts w:ascii="Arial" w:hAnsi="Arial" w:cs="Arial"/>
          <w:b/>
          <w:bCs/>
          <w:spacing w:val="50"/>
          <w:sz w:val="24"/>
          <w:szCs w:val="24"/>
        </w:rPr>
        <w:t>r.</w:t>
      </w:r>
      <w:r w:rsidR="00477799" w:rsidRPr="006C5326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Pr="006C5326">
        <w:rPr>
          <w:rFonts w:ascii="Arial" w:hAnsi="Arial" w:cs="Arial"/>
          <w:b/>
          <w:bCs/>
          <w:spacing w:val="50"/>
          <w:sz w:val="24"/>
          <w:szCs w:val="24"/>
        </w:rPr>
        <w:br/>
      </w:r>
      <w:r>
        <w:rPr>
          <w:rFonts w:ascii="Arial" w:hAnsi="Arial" w:cs="Arial"/>
          <w:b/>
          <w:bCs/>
          <w:spacing w:val="50"/>
          <w:sz w:val="24"/>
          <w:szCs w:val="24"/>
        </w:rPr>
        <w:t xml:space="preserve">          - 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>pomoc w uzyskaniu wykształcenia na poziomie wyższym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- </w:t>
      </w:r>
      <w:r>
        <w:rPr>
          <w:rFonts w:ascii="Arial" w:hAnsi="Arial" w:cs="Arial"/>
          <w:b/>
          <w:color w:val="002060"/>
          <w:sz w:val="24"/>
          <w:szCs w:val="24"/>
        </w:rPr>
        <w:br/>
        <w:t xml:space="preserve">                     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 xml:space="preserve">( w szkole wyższej,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lub 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>szkole policealnej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lub</w:t>
      </w:r>
      <w:r w:rsidR="00477799" w:rsidRPr="006C5326">
        <w:rPr>
          <w:rFonts w:ascii="Arial" w:hAnsi="Arial" w:cs="Arial"/>
          <w:b/>
          <w:color w:val="002060"/>
          <w:sz w:val="24"/>
          <w:szCs w:val="24"/>
        </w:rPr>
        <w:t xml:space="preserve"> kolegium ) </w:t>
      </w:r>
      <w:r w:rsidR="00477799" w:rsidRPr="006C5326">
        <w:rPr>
          <w:rFonts w:ascii="Arial" w:hAnsi="Arial" w:cs="Arial"/>
          <w:color w:val="000000" w:themeColor="text1"/>
          <w:sz w:val="24"/>
          <w:szCs w:val="24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477799" w:rsidRPr="00AA7F1D">
        <w:rPr>
          <w:rFonts w:ascii="Arial" w:hAnsi="Arial" w:cs="Arial"/>
          <w:color w:val="000000" w:themeColor="text1"/>
        </w:rPr>
        <w:t xml:space="preserve">  </w:t>
      </w:r>
      <w:r w:rsidR="006A7A64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6A7A64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6A7A64"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="006A7A64" w:rsidRPr="00AA7F1D">
        <w:rPr>
          <w:rFonts w:ascii="Arial" w:hAnsi="Arial" w:cs="Arial"/>
          <w:color w:val="000000" w:themeColor="text1"/>
        </w:rPr>
        <w:t xml:space="preserve">  .</w:t>
      </w:r>
    </w:p>
    <w:p w14:paraId="036CC726" w14:textId="77777777" w:rsidR="00E55E60" w:rsidRDefault="006A7A64" w:rsidP="00477799">
      <w:pPr>
        <w:ind w:firstLine="708"/>
        <w:jc w:val="both"/>
        <w:rPr>
          <w:rFonts w:ascii="Arial" w:hAnsi="Arial" w:cs="Arial"/>
          <w:color w:val="000000" w:themeColor="text1"/>
        </w:rPr>
      </w:pPr>
      <w:r w:rsidRPr="00AA7F1D">
        <w:rPr>
          <w:rFonts w:ascii="Arial" w:hAnsi="Arial" w:cs="Arial"/>
          <w:color w:val="000000" w:themeColor="text1"/>
        </w:rPr>
        <w:t xml:space="preserve">Powiatowe Centrum Pomocy Rodzinie w Obornikach </w:t>
      </w:r>
      <w:r>
        <w:rPr>
          <w:rFonts w:ascii="Arial" w:hAnsi="Arial" w:cs="Arial"/>
          <w:color w:val="000000" w:themeColor="text1"/>
        </w:rPr>
        <w:t xml:space="preserve">informuje, </w:t>
      </w:r>
      <w:r w:rsidRPr="00AA7F1D">
        <w:rPr>
          <w:rFonts w:ascii="Arial" w:hAnsi="Arial" w:cs="Arial"/>
          <w:color w:val="000000" w:themeColor="text1"/>
        </w:rPr>
        <w:t>że</w:t>
      </w:r>
      <w:r w:rsidR="00477799">
        <w:rPr>
          <w:rFonts w:ascii="Arial" w:hAnsi="Arial" w:cs="Arial"/>
          <w:color w:val="000000" w:themeColor="text1"/>
        </w:rPr>
        <w:t xml:space="preserve"> </w:t>
      </w:r>
      <w:r w:rsidR="00ED0671">
        <w:rPr>
          <w:rFonts w:ascii="Arial" w:hAnsi="Arial" w:cs="Arial"/>
          <w:color w:val="000000" w:themeColor="text1"/>
        </w:rPr>
        <w:t>wnioski</w:t>
      </w:r>
      <w:r>
        <w:rPr>
          <w:rFonts w:ascii="Arial" w:hAnsi="Arial" w:cs="Arial"/>
          <w:color w:val="000000" w:themeColor="text1"/>
        </w:rPr>
        <w:t xml:space="preserve"> </w:t>
      </w:r>
      <w:r w:rsidR="00ED067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o przyznanie dofinansowania lub refundacji </w:t>
      </w:r>
      <w:r w:rsidR="00477799">
        <w:rPr>
          <w:rFonts w:ascii="Arial" w:hAnsi="Arial" w:cs="Arial"/>
          <w:color w:val="000000" w:themeColor="text1"/>
        </w:rPr>
        <w:t>ze środków</w:t>
      </w:r>
      <w:r w:rsidR="00477799" w:rsidRPr="00AA7F1D">
        <w:rPr>
          <w:rFonts w:ascii="Arial" w:hAnsi="Arial" w:cs="Arial"/>
          <w:color w:val="000000" w:themeColor="text1"/>
        </w:rPr>
        <w:t xml:space="preserve"> Państwow</w:t>
      </w:r>
      <w:r w:rsidR="00477799">
        <w:rPr>
          <w:rFonts w:ascii="Arial" w:hAnsi="Arial" w:cs="Arial"/>
          <w:color w:val="000000" w:themeColor="text1"/>
        </w:rPr>
        <w:t xml:space="preserve">ego </w:t>
      </w:r>
      <w:r w:rsidR="00477799" w:rsidRPr="00AA7F1D">
        <w:rPr>
          <w:rFonts w:ascii="Arial" w:hAnsi="Arial" w:cs="Arial"/>
          <w:color w:val="000000" w:themeColor="text1"/>
        </w:rPr>
        <w:t>Fundusz</w:t>
      </w:r>
      <w:r w:rsidR="00477799">
        <w:rPr>
          <w:rFonts w:ascii="Arial" w:hAnsi="Arial" w:cs="Arial"/>
          <w:color w:val="000000" w:themeColor="text1"/>
        </w:rPr>
        <w:t>u</w:t>
      </w:r>
      <w:r w:rsidR="00477799" w:rsidRPr="00AA7F1D">
        <w:rPr>
          <w:rFonts w:ascii="Arial" w:hAnsi="Arial" w:cs="Arial"/>
          <w:color w:val="000000" w:themeColor="text1"/>
        </w:rPr>
        <w:t xml:space="preserve"> Rehab</w:t>
      </w:r>
      <w:r w:rsidR="00477799">
        <w:rPr>
          <w:rFonts w:ascii="Arial" w:hAnsi="Arial" w:cs="Arial"/>
          <w:color w:val="000000" w:themeColor="text1"/>
        </w:rPr>
        <w:t xml:space="preserve">ilitacji Osób Niepełnosprawnych </w:t>
      </w:r>
      <w:r>
        <w:rPr>
          <w:rFonts w:ascii="Arial" w:hAnsi="Arial" w:cs="Arial"/>
          <w:color w:val="000000" w:themeColor="text1"/>
        </w:rPr>
        <w:t>kosztó</w:t>
      </w:r>
      <w:r w:rsidR="00E55E60">
        <w:rPr>
          <w:rFonts w:ascii="Arial" w:hAnsi="Arial" w:cs="Arial"/>
          <w:color w:val="000000" w:themeColor="text1"/>
        </w:rPr>
        <w:t>w uzyskania wykształcenia na poziomie wyższym będą przyjmowane w następujących terminach:</w:t>
      </w:r>
    </w:p>
    <w:p w14:paraId="7F20ABEE" w14:textId="49BD3EB4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• od </w:t>
      </w:r>
      <w:r w:rsidRPr="00477799">
        <w:rPr>
          <w:rFonts w:ascii="Arial" w:hAnsi="Arial" w:cs="Arial"/>
          <w:b/>
          <w:iCs/>
        </w:rPr>
        <w:t>0</w:t>
      </w:r>
      <w:r>
        <w:rPr>
          <w:rFonts w:ascii="Arial" w:hAnsi="Arial" w:cs="Arial"/>
          <w:b/>
          <w:iCs/>
        </w:rPr>
        <w:t>1</w:t>
      </w:r>
      <w:r w:rsidRPr="00477799">
        <w:rPr>
          <w:rFonts w:ascii="Arial" w:hAnsi="Arial" w:cs="Arial"/>
          <w:b/>
          <w:iCs/>
        </w:rPr>
        <w:t>.0</w:t>
      </w:r>
      <w:r>
        <w:rPr>
          <w:rFonts w:ascii="Arial" w:hAnsi="Arial" w:cs="Arial"/>
          <w:b/>
          <w:iCs/>
        </w:rPr>
        <w:t>3</w:t>
      </w:r>
      <w:r w:rsidRPr="00477799">
        <w:rPr>
          <w:rFonts w:ascii="Arial" w:hAnsi="Arial" w:cs="Arial"/>
          <w:b/>
          <w:iCs/>
        </w:rPr>
        <w:t>.20</w:t>
      </w:r>
      <w:r>
        <w:rPr>
          <w:rFonts w:ascii="Arial" w:hAnsi="Arial" w:cs="Arial"/>
          <w:b/>
          <w:iCs/>
        </w:rPr>
        <w:t>2</w:t>
      </w:r>
      <w:r w:rsidR="00A12B77">
        <w:rPr>
          <w:rFonts w:ascii="Arial" w:hAnsi="Arial" w:cs="Arial"/>
          <w:b/>
          <w:iCs/>
        </w:rPr>
        <w:t>1</w:t>
      </w:r>
      <w:r w:rsidRPr="00477799">
        <w:rPr>
          <w:rFonts w:ascii="Arial" w:hAnsi="Arial" w:cs="Arial"/>
          <w:b/>
          <w:iCs/>
        </w:rPr>
        <w:t xml:space="preserve">r. do </w:t>
      </w:r>
      <w:r>
        <w:rPr>
          <w:rFonts w:ascii="Arial" w:hAnsi="Arial" w:cs="Arial"/>
          <w:b/>
          <w:iCs/>
        </w:rPr>
        <w:t>31</w:t>
      </w:r>
      <w:r w:rsidRPr="00477799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>03</w:t>
      </w:r>
      <w:r w:rsidRPr="00477799">
        <w:rPr>
          <w:rFonts w:ascii="Arial" w:hAnsi="Arial" w:cs="Arial"/>
          <w:b/>
          <w:iCs/>
        </w:rPr>
        <w:t>.20</w:t>
      </w:r>
      <w:r>
        <w:rPr>
          <w:rFonts w:ascii="Arial" w:hAnsi="Arial" w:cs="Arial"/>
          <w:b/>
          <w:iCs/>
        </w:rPr>
        <w:t>2</w:t>
      </w:r>
      <w:r w:rsidR="00A12B77">
        <w:rPr>
          <w:rFonts w:ascii="Arial" w:hAnsi="Arial" w:cs="Arial"/>
          <w:b/>
          <w:iCs/>
        </w:rPr>
        <w:t>1</w:t>
      </w:r>
      <w:r w:rsidRPr="00477799">
        <w:rPr>
          <w:rFonts w:ascii="Arial" w:hAnsi="Arial" w:cs="Arial"/>
          <w:b/>
          <w:iCs/>
        </w:rPr>
        <w:t xml:space="preserve">r. </w:t>
      </w:r>
      <w:r>
        <w:rPr>
          <w:rFonts w:ascii="Arial" w:hAnsi="Arial" w:cs="Arial"/>
          <w:b/>
          <w:iCs/>
        </w:rPr>
        <w:t xml:space="preserve">( dla wniosków dotyczących roku akademickiego      </w:t>
      </w:r>
    </w:p>
    <w:p w14:paraId="2370D355" w14:textId="5E9231BF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20</w:t>
      </w:r>
      <w:r w:rsidR="00A12B77">
        <w:rPr>
          <w:rFonts w:ascii="Arial" w:hAnsi="Arial" w:cs="Arial"/>
          <w:b/>
          <w:iCs/>
        </w:rPr>
        <w:t>20</w:t>
      </w:r>
      <w:r>
        <w:rPr>
          <w:rFonts w:ascii="Arial" w:hAnsi="Arial" w:cs="Arial"/>
          <w:b/>
          <w:iCs/>
        </w:rPr>
        <w:t>/202</w:t>
      </w:r>
      <w:r w:rsidR="00A12B77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),</w:t>
      </w:r>
    </w:p>
    <w:p w14:paraId="3A681FBF" w14:textId="77777777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4796C13F" w14:textId="04627373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• od 01.09.202</w:t>
      </w:r>
      <w:r w:rsidR="00A12B77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r. do 10.10.202</w:t>
      </w:r>
      <w:r w:rsidR="00A12B77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 xml:space="preserve">r. ( dla wniosków dotyczących roku akademickiego      </w:t>
      </w:r>
    </w:p>
    <w:p w14:paraId="7D806613" w14:textId="4F1B864F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202</w:t>
      </w:r>
      <w:r w:rsidR="00A12B77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/ 202</w:t>
      </w:r>
      <w:r w:rsidR="00A12B77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)</w:t>
      </w:r>
    </w:p>
    <w:p w14:paraId="41D8DF16" w14:textId="77777777" w:rsidR="00E55E60" w:rsidRDefault="00E55E60" w:rsidP="00E55E60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37F33652" w14:textId="373D31CC" w:rsidR="00E55E60" w:rsidRDefault="00E55E60" w:rsidP="00E55E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u w:val="single"/>
        </w:rPr>
        <w:t xml:space="preserve">Wnioski o dofinansowanie można </w:t>
      </w:r>
      <w:r w:rsidRPr="00D60D95">
        <w:rPr>
          <w:rFonts w:ascii="Arial" w:hAnsi="Arial" w:cs="Arial"/>
          <w:b/>
          <w:bCs/>
          <w:u w:val="single"/>
        </w:rPr>
        <w:t xml:space="preserve">składać w formie elektronicznej w </w:t>
      </w:r>
      <w:r w:rsidRPr="00856090">
        <w:rPr>
          <w:rFonts w:ascii="Arial" w:hAnsi="Arial" w:cs="Arial"/>
          <w:b/>
          <w:bCs/>
          <w:color w:val="31849B" w:themeColor="accent5" w:themeShade="BF"/>
          <w:u w:val="single"/>
        </w:rPr>
        <w:t>Systemie SOW</w:t>
      </w:r>
      <w:r w:rsidRPr="00856090">
        <w:rPr>
          <w:rFonts w:ascii="Arial" w:hAnsi="Arial" w:cs="Arial"/>
          <w:b/>
          <w:bCs/>
          <w:color w:val="31849B" w:themeColor="accent5" w:themeShade="BF"/>
        </w:rPr>
        <w:t xml:space="preserve"> </w:t>
      </w:r>
      <w:hyperlink r:id="rId8" w:history="1">
        <w:r w:rsidRPr="00D2200B">
          <w:rPr>
            <w:rStyle w:val="Hipercze"/>
            <w:rFonts w:ascii="Arial" w:hAnsi="Arial" w:cs="Arial"/>
            <w:b/>
            <w:bCs/>
          </w:rPr>
          <w:t>https://sow.pfron.org.pl/</w:t>
        </w:r>
      </w:hyperlink>
      <w:r>
        <w:rPr>
          <w:rFonts w:ascii="Arial" w:hAnsi="Arial" w:cs="Arial"/>
          <w:b/>
          <w:bCs/>
        </w:rPr>
        <w:t xml:space="preserve"> System jest bezpłatny. Pełne korzystanie z Systemu SOW wymaga posiadania narzędzia autoryzacji – uwierzytelnionego przez profil zaufany na platformie </w:t>
      </w:r>
      <w:proofErr w:type="spellStart"/>
      <w:r>
        <w:rPr>
          <w:rFonts w:ascii="Arial" w:hAnsi="Arial" w:cs="Arial"/>
          <w:b/>
          <w:bCs/>
        </w:rPr>
        <w:t>ePUAP</w:t>
      </w:r>
      <w:proofErr w:type="spellEnd"/>
      <w:r>
        <w:rPr>
          <w:rFonts w:ascii="Arial" w:hAnsi="Arial" w:cs="Arial"/>
          <w:b/>
          <w:bCs/>
        </w:rPr>
        <w:t xml:space="preserve"> lub przy pomocy podpisu kwalifikowalnego.</w:t>
      </w:r>
    </w:p>
    <w:p w14:paraId="41AC26E4" w14:textId="4B79C6EF" w:rsidR="00CF37F7" w:rsidRPr="00CF37F7" w:rsidRDefault="00CF37F7" w:rsidP="00CF37F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DRUKI WNIOSKÓW dla osób </w:t>
      </w:r>
      <w:r>
        <w:rPr>
          <w:rFonts w:ascii="Arial" w:hAnsi="Arial" w:cs="Arial"/>
          <w:b/>
          <w:bCs/>
          <w:sz w:val="24"/>
          <w:szCs w:val="24"/>
          <w:u w:val="single"/>
        </w:rPr>
        <w:t>nie korzystających z systemu SOW</w:t>
      </w:r>
      <w:r>
        <w:rPr>
          <w:rFonts w:ascii="Arial" w:hAnsi="Arial" w:cs="Arial"/>
          <w:b/>
          <w:bCs/>
          <w:sz w:val="24"/>
          <w:szCs w:val="24"/>
        </w:rPr>
        <w:t xml:space="preserve"> dostępne na stronie internetowej </w:t>
      </w:r>
      <w:r>
        <w:rPr>
          <w:rFonts w:ascii="Arial" w:hAnsi="Arial" w:cs="Arial"/>
          <w:b/>
          <w:bCs/>
          <w:color w:val="0070C0"/>
          <w:sz w:val="24"/>
          <w:szCs w:val="24"/>
        </w:rPr>
        <w:t>bip.pcpr.powiatobornicki.pl.</w:t>
      </w:r>
    </w:p>
    <w:p w14:paraId="0D78A81A" w14:textId="77777777" w:rsidR="004B217D" w:rsidRPr="004B217D" w:rsidRDefault="004B217D" w:rsidP="004B21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217D">
        <w:rPr>
          <w:rFonts w:ascii="Arial" w:eastAsia="Times New Roman" w:hAnsi="Arial" w:cs="Arial"/>
          <w:b/>
          <w:bCs/>
        </w:rPr>
        <w:t>Wszystkie osoby niepełnosprawne gorąco zachęcamy do założenia Profilu Zaufanego</w:t>
      </w:r>
      <w:r w:rsidRPr="004B217D">
        <w:rPr>
          <w:rFonts w:ascii="Arial" w:eastAsia="Times New Roman" w:hAnsi="Arial" w:cs="Arial"/>
        </w:rPr>
        <w:t xml:space="preserve"> na platformie </w:t>
      </w:r>
      <w:proofErr w:type="spellStart"/>
      <w:r w:rsidRPr="004B217D">
        <w:rPr>
          <w:rFonts w:ascii="Arial" w:eastAsia="Times New Roman" w:hAnsi="Arial" w:cs="Arial"/>
        </w:rPr>
        <w:t>ePUAP</w:t>
      </w:r>
      <w:proofErr w:type="spellEnd"/>
      <w:r w:rsidRPr="004B217D">
        <w:rPr>
          <w:rFonts w:ascii="Arial" w:eastAsia="Times New Roman" w:hAnsi="Arial" w:cs="Arial"/>
        </w:rPr>
        <w:t xml:space="preserve">. Złożenie wniosku o dofinansowanie w systemie SOW może być pierwszym, ale jakże ważnym krokiem zmierzającym do korzystania z zalet całej gamy usług i instrumentów dostępnych w przestrzeni publicznej dla posiadaczy podpisu elektronicznego/Profilu Zaufanego na platformie </w:t>
      </w:r>
      <w:proofErr w:type="spellStart"/>
      <w:r w:rsidRPr="004B217D">
        <w:rPr>
          <w:rFonts w:ascii="Arial" w:eastAsia="Times New Roman" w:hAnsi="Arial" w:cs="Arial"/>
        </w:rPr>
        <w:t>ePUAP</w:t>
      </w:r>
      <w:proofErr w:type="spellEnd"/>
      <w:r w:rsidRPr="004B217D">
        <w:rPr>
          <w:rFonts w:ascii="Arial" w:eastAsia="Times New Roman" w:hAnsi="Arial" w:cs="Arial"/>
        </w:rPr>
        <w:t xml:space="preserve">. </w:t>
      </w:r>
      <w:hyperlink r:id="rId9" w:tgtFrame="_blank" w:history="1">
        <w:r w:rsidRPr="004B217D">
          <w:rPr>
            <w:rFonts w:ascii="Arial" w:eastAsia="Times New Roman" w:hAnsi="Arial" w:cs="Arial"/>
            <w:color w:val="0000FF"/>
            <w:u w:val="single"/>
          </w:rPr>
          <w:t>Więcej informacji o tym, jak zakłada się Profil Zaufany, włącznie z filmem instruktażowym znajdują się na portalu SOW.</w:t>
        </w:r>
      </w:hyperlink>
      <w:r w:rsidRPr="004B217D">
        <w:rPr>
          <w:rFonts w:ascii="Arial" w:eastAsia="Times New Roman" w:hAnsi="Arial" w:cs="Arial"/>
        </w:rPr>
        <w:t xml:space="preserve"> </w:t>
      </w:r>
    </w:p>
    <w:p w14:paraId="68D5A1F8" w14:textId="77777777" w:rsidR="004B217D" w:rsidRPr="004B217D" w:rsidRDefault="004B217D" w:rsidP="004B217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217D">
        <w:rPr>
          <w:rFonts w:ascii="Arial" w:eastAsia="Times New Roman" w:hAnsi="Arial" w:cs="Arial"/>
        </w:rPr>
        <w:t>a także:</w:t>
      </w:r>
    </w:p>
    <w:p w14:paraId="66B38D98" w14:textId="77777777" w:rsidR="004B217D" w:rsidRPr="004B217D" w:rsidRDefault="00E65C42" w:rsidP="004B2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0" w:tgtFrame="_blank" w:history="1">
        <w:r w:rsidR="004B217D" w:rsidRPr="004B217D">
          <w:rPr>
            <w:rFonts w:ascii="Arial" w:eastAsia="Times New Roman" w:hAnsi="Arial" w:cs="Arial"/>
            <w:color w:val="0000FF"/>
            <w:u w:val="single"/>
          </w:rPr>
          <w:t>na Portalu Profilu Zaufanego,</w:t>
        </w:r>
      </w:hyperlink>
    </w:p>
    <w:p w14:paraId="114BECA5" w14:textId="77777777" w:rsidR="004B217D" w:rsidRPr="004B217D" w:rsidRDefault="00E65C42" w:rsidP="004B2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1" w:tgtFrame="_blank" w:history="1">
        <w:r w:rsidR="004B217D" w:rsidRPr="004B217D">
          <w:rPr>
            <w:rFonts w:ascii="Arial" w:eastAsia="Times New Roman" w:hAnsi="Arial" w:cs="Arial"/>
            <w:color w:val="0000FF"/>
            <w:u w:val="single"/>
          </w:rPr>
          <w:t>na Portalu OBYWATEL.GOV.PL</w:t>
        </w:r>
      </w:hyperlink>
    </w:p>
    <w:p w14:paraId="28C2230D" w14:textId="77777777" w:rsidR="004B217D" w:rsidRPr="004B217D" w:rsidRDefault="00E65C42" w:rsidP="004B217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2" w:tgtFrame="_blank" w:history="1">
        <w:r w:rsidR="004B217D" w:rsidRPr="004B217D">
          <w:rPr>
            <w:rFonts w:ascii="Arial" w:eastAsia="Times New Roman" w:hAnsi="Arial" w:cs="Arial"/>
            <w:color w:val="0000FF"/>
            <w:u w:val="single"/>
          </w:rPr>
          <w:t>na stronie internetowej Ministerstwa Cyfryzacji</w:t>
        </w:r>
      </w:hyperlink>
    </w:p>
    <w:p w14:paraId="7A15793D" w14:textId="77777777" w:rsidR="004B217D" w:rsidRPr="00E55E60" w:rsidRDefault="004B217D" w:rsidP="00E55E60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0877ADC7" w14:textId="74311E90" w:rsidR="00E55E60" w:rsidRDefault="00E55E60" w:rsidP="00477799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14:paraId="1B6E7679" w14:textId="16063F1F" w:rsidR="004B217D" w:rsidRDefault="004B217D" w:rsidP="00477799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bookmarkEnd w:id="0"/>
    <w:p w14:paraId="55EBB278" w14:textId="19D194C5" w:rsidR="004B217D" w:rsidRDefault="004B217D" w:rsidP="00CF37F7">
      <w:pPr>
        <w:pBdr>
          <w:bottom w:val="single" w:sz="8" w:space="4" w:color="4F81BD"/>
        </w:pBdr>
        <w:spacing w:after="30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18450A28" w14:textId="77777777" w:rsidR="00CF37F7" w:rsidRDefault="00CF37F7" w:rsidP="00CF37F7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</w:p>
    <w:p w14:paraId="7252516E" w14:textId="0A180104" w:rsidR="00E55E60" w:rsidRPr="00E55E60" w:rsidRDefault="00E55E60" w:rsidP="00E55E6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 xml:space="preserve">  INFORMACJA DLA </w:t>
      </w:r>
      <w:r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>STUDENTÓW</w:t>
      </w:r>
    </w:p>
    <w:p w14:paraId="5B0AD442" w14:textId="77777777" w:rsidR="00E55E60" w:rsidRPr="00E55E60" w:rsidRDefault="00E55E60" w:rsidP="00E55E60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 xml:space="preserve">o kontynuacji realizacji pilotażowego programu „Aktywny samorząd” MODUŁ II –  </w:t>
      </w:r>
    </w:p>
    <w:p w14:paraId="497DC603" w14:textId="56330FCC" w:rsidR="00E55E60" w:rsidRPr="00E55E60" w:rsidRDefault="00E55E60" w:rsidP="00E55E60">
      <w:pPr>
        <w:pBdr>
          <w:bottom w:val="single" w:sz="8" w:space="4" w:color="4F81BD"/>
        </w:pBdr>
        <w:spacing w:after="300" w:line="240" w:lineRule="auto"/>
        <w:contextualSpacing/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</w:pP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 xml:space="preserve">            pomoc w uzyskaniu wykształcenia na poziomie wyższym w 202</w:t>
      </w:r>
      <w:r w:rsidR="00A12B77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>1</w:t>
      </w:r>
      <w:r w:rsidRPr="00E55E60">
        <w:rPr>
          <w:rFonts w:ascii="Arial" w:eastAsia="Times New Roman" w:hAnsi="Arial" w:cs="Arial"/>
          <w:b/>
          <w:bCs/>
          <w:color w:val="0070C0"/>
          <w:spacing w:val="5"/>
          <w:kern w:val="28"/>
          <w:lang w:eastAsia="en-US"/>
        </w:rPr>
        <w:t>r</w:t>
      </w:r>
      <w:r w:rsidRPr="00E55E60">
        <w:rPr>
          <w:rFonts w:ascii="Arial" w:eastAsia="Times New Roman" w:hAnsi="Arial" w:cs="Arial"/>
          <w:b/>
          <w:bCs/>
          <w:color w:val="548DD4" w:themeColor="text2" w:themeTint="99"/>
          <w:spacing w:val="5"/>
          <w:kern w:val="28"/>
          <w:lang w:eastAsia="en-US"/>
        </w:rPr>
        <w:t>.</w:t>
      </w:r>
    </w:p>
    <w:p w14:paraId="7664624B" w14:textId="77777777" w:rsidR="004B217D" w:rsidRDefault="004B217D" w:rsidP="00E55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7922395A" w14:textId="3F64F37F" w:rsidR="00E55E60" w:rsidRPr="00E55E60" w:rsidRDefault="00E55E60" w:rsidP="00E55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 xml:space="preserve">Powiatowe Centrum Pomocy Rodzinie w Obornikach informuje, że Zarząd Państwowego Funduszu Rehabilitacji Osób Niepełnosprawnych przyjął dokument pn. </w:t>
      </w:r>
      <w:r w:rsidRPr="00E55E60">
        <w:rPr>
          <w:rFonts w:ascii="Arial" w:eastAsia="Times New Roman" w:hAnsi="Arial" w:cs="Arial"/>
          <w:b/>
        </w:rPr>
        <w:t xml:space="preserve">Kierunki działań oraz warunki brzegowe obowiązujące realizatorów pilotażowego programu „Aktywny samorząd” </w:t>
      </w:r>
      <w:r w:rsidRPr="00E55E60">
        <w:rPr>
          <w:rFonts w:ascii="Arial" w:eastAsia="Times New Roman" w:hAnsi="Arial" w:cs="Arial"/>
          <w:b/>
          <w:u w:val="single"/>
        </w:rPr>
        <w:t>w 202</w:t>
      </w:r>
      <w:r w:rsidR="00A12B77">
        <w:rPr>
          <w:rFonts w:ascii="Arial" w:eastAsia="Times New Roman" w:hAnsi="Arial" w:cs="Arial"/>
          <w:b/>
          <w:u w:val="single"/>
        </w:rPr>
        <w:t xml:space="preserve">1 </w:t>
      </w:r>
      <w:r w:rsidRPr="00E55E60">
        <w:rPr>
          <w:rFonts w:ascii="Arial" w:eastAsia="Times New Roman" w:hAnsi="Arial" w:cs="Arial"/>
          <w:b/>
          <w:u w:val="single"/>
        </w:rPr>
        <w:t>roku</w:t>
      </w:r>
      <w:r w:rsidRPr="00E55E60">
        <w:rPr>
          <w:rFonts w:ascii="Arial" w:eastAsia="Times New Roman" w:hAnsi="Arial" w:cs="Arial"/>
        </w:rPr>
        <w:t xml:space="preserve"> </w:t>
      </w:r>
      <w:hyperlink r:id="rId13" w:history="1">
        <w:r w:rsidR="004B217D" w:rsidRPr="004B217D">
          <w:rPr>
            <w:color w:val="0000FF"/>
            <w:u w:val="single"/>
          </w:rPr>
          <w:t xml:space="preserve">„Kierunki działań (…) w 2021 roku”, będącym załącznikiem do uchwały </w:t>
        </w:r>
        <w:r w:rsidR="004B217D" w:rsidRPr="004B217D">
          <w:rPr>
            <w:color w:val="0000FF"/>
            <w:u w:val="single"/>
          </w:rPr>
          <w:br/>
          <w:t xml:space="preserve">nr 2/2021 Zarządu PFRON z dnia 11 stycznia 2021 r. </w:t>
        </w:r>
      </w:hyperlink>
    </w:p>
    <w:p w14:paraId="30FF30DA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  <w:b/>
          <w:color w:val="002060"/>
        </w:rPr>
      </w:pPr>
      <w:r w:rsidRPr="00E55E60">
        <w:rPr>
          <w:rFonts w:ascii="Arial" w:eastAsia="Times New Roman" w:hAnsi="Arial" w:cs="Arial"/>
          <w:b/>
          <w:bCs/>
          <w:u w:val="single"/>
        </w:rPr>
        <w:t>Adresaci programu:</w:t>
      </w:r>
    </w:p>
    <w:p w14:paraId="752A5E1A" w14:textId="77777777" w:rsidR="001F77C4" w:rsidRDefault="001F77C4" w:rsidP="00E55E60">
      <w:pPr>
        <w:spacing w:after="0" w:line="240" w:lineRule="auto"/>
        <w:outlineLvl w:val="2"/>
        <w:rPr>
          <w:rFonts w:ascii="Arial" w:eastAsia="Times New Roman" w:hAnsi="Arial" w:cs="Arial"/>
        </w:rPr>
      </w:pPr>
    </w:p>
    <w:p w14:paraId="4901D81D" w14:textId="6A7066F3" w:rsidR="00E55E60" w:rsidRPr="00E55E60" w:rsidRDefault="00E55E60" w:rsidP="00E55E60">
      <w:pPr>
        <w:spacing w:after="0" w:line="240" w:lineRule="auto"/>
        <w:outlineLvl w:val="2"/>
        <w:rPr>
          <w:rFonts w:ascii="Arial" w:eastAsia="Times New Roman" w:hAnsi="Arial" w:cs="Arial"/>
          <w:b/>
          <w:bCs/>
          <w:u w:val="single"/>
        </w:rPr>
      </w:pPr>
      <w:r w:rsidRPr="00E55E60">
        <w:rPr>
          <w:rFonts w:ascii="Arial" w:eastAsia="Times New Roman" w:hAnsi="Arial" w:cs="Arial"/>
        </w:rPr>
        <w:t>Dofinansowanie może uzyskać osoba niepełnosprawna, która:</w:t>
      </w:r>
    </w:p>
    <w:p w14:paraId="66CC9DDC" w14:textId="77777777" w:rsidR="00E55E60" w:rsidRPr="00E55E60" w:rsidRDefault="00E55E60" w:rsidP="00E55E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posiada znaczny lub umiarkowany stopień niepełnosprawności,</w:t>
      </w:r>
    </w:p>
    <w:p w14:paraId="52D0EC25" w14:textId="77777777" w:rsidR="00E55E60" w:rsidRPr="00E55E60" w:rsidRDefault="00E55E60" w:rsidP="00E55E60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pobiera naukę:</w:t>
      </w:r>
    </w:p>
    <w:p w14:paraId="34001E82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• w szkole policealnej,</w:t>
      </w:r>
    </w:p>
    <w:p w14:paraId="039F3D9E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• w kolegium,</w:t>
      </w:r>
    </w:p>
    <w:p w14:paraId="0F0B8874" w14:textId="77777777" w:rsidR="00E55E60" w:rsidRPr="00E55E60" w:rsidRDefault="00E55E60" w:rsidP="00E55E60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 xml:space="preserve">• w szkole wyższej ( studia pierwszego stopnia, studia drugiego stopnia, jednolite studia magisterskie, studia podyplomowe lub doktoranckie prowadzone przez szkoły wyższe w systemie stacjonarnym / dziennym lub niestacjonarnym / wieczorowym / zaocznym lub eksternistycznym, w tym również za pośrednictwem </w:t>
      </w:r>
      <w:proofErr w:type="spellStart"/>
      <w:r w:rsidRPr="00E55E60">
        <w:rPr>
          <w:rFonts w:ascii="Arial" w:eastAsia="Times New Roman" w:hAnsi="Arial" w:cs="Arial"/>
        </w:rPr>
        <w:t>internetu</w:t>
      </w:r>
      <w:proofErr w:type="spellEnd"/>
      <w:r w:rsidRPr="00E55E60">
        <w:rPr>
          <w:rFonts w:ascii="Arial" w:eastAsia="Times New Roman" w:hAnsi="Arial" w:cs="Arial"/>
        </w:rPr>
        <w:t xml:space="preserve"> ),</w:t>
      </w:r>
    </w:p>
    <w:p w14:paraId="487E8A81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• ma otwarty przewód doktorski poza studiami doktoranckimi.</w:t>
      </w:r>
    </w:p>
    <w:p w14:paraId="3B490290" w14:textId="77777777" w:rsid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</w:p>
    <w:p w14:paraId="7AF42227" w14:textId="77777777" w:rsid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</w:p>
    <w:p w14:paraId="02CF3C31" w14:textId="77777777" w:rsidR="00E55E60" w:rsidRPr="00E55E60" w:rsidRDefault="00E55E60" w:rsidP="00E55E60">
      <w:p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 W programie nie mogą uczestniczyć osoby niepełnosprawne, które:</w:t>
      </w:r>
    </w:p>
    <w:p w14:paraId="6344C764" w14:textId="77777777" w:rsidR="00E55E60" w:rsidRPr="00E55E60" w:rsidRDefault="00E55E60" w:rsidP="00E55E60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posiadają wymagalne zobowiązania wobec Państwowego Funduszu Rehabilitacji Osób Niepełnosprawnych lub wobec Realizatora programu,</w:t>
      </w:r>
    </w:p>
    <w:p w14:paraId="60A22BE2" w14:textId="77777777" w:rsidR="00E55E60" w:rsidRPr="00E55E60" w:rsidRDefault="00E55E60" w:rsidP="00E55E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55E60">
        <w:rPr>
          <w:rFonts w:ascii="Arial" w:eastAsia="Times New Roman" w:hAnsi="Arial" w:cs="Arial"/>
        </w:rPr>
        <w:t>aktualnie mają przerwę w kontynuowaniu nauki, w trakcie której nie ponoszą kosztów nauki (np. urlop dziekański, urlop zdrowotny).</w:t>
      </w:r>
    </w:p>
    <w:p w14:paraId="487A64CD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Wysokość dofinansowania</w:t>
      </w:r>
    </w:p>
    <w:p w14:paraId="1A79F54D" w14:textId="22D20E0F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Warunki dofinansowania opisane są w ust. 10-24 dokumentu pn. „Kierunki działań (…)” w 202</w:t>
      </w:r>
      <w:r w:rsidR="00027B3C">
        <w:rPr>
          <w:rFonts w:ascii="Arial" w:eastAsia="Times New Roman" w:hAnsi="Arial" w:cs="Arial"/>
        </w:rPr>
        <w:t>1</w:t>
      </w:r>
      <w:r w:rsidRPr="0026349C">
        <w:rPr>
          <w:rFonts w:ascii="Arial" w:eastAsia="Times New Roman" w:hAnsi="Arial" w:cs="Arial"/>
        </w:rPr>
        <w:t xml:space="preserve"> roku. </w:t>
      </w:r>
    </w:p>
    <w:p w14:paraId="53C442DE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Kwota dofinansowania kosztów nauki (na semestr/półrocze) wynosi w przypadku:</w:t>
      </w:r>
    </w:p>
    <w:p w14:paraId="2B462BD2" w14:textId="77777777" w:rsidR="0026349C" w:rsidRPr="0026349C" w:rsidRDefault="0026349C" w:rsidP="002634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dodatku na pokrycie kosztów kształcenia: </w:t>
      </w:r>
    </w:p>
    <w:p w14:paraId="3E0BE3B7" w14:textId="77777777" w:rsidR="0026349C" w:rsidRPr="0026349C" w:rsidRDefault="0026349C" w:rsidP="0026349C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 1.000 zł - dla wnioskodawców pobierających naukę w szkole policealnej lub kolegium,</w:t>
      </w:r>
    </w:p>
    <w:p w14:paraId="692BC7CF" w14:textId="77777777" w:rsidR="0026349C" w:rsidRPr="0026349C" w:rsidRDefault="0026349C" w:rsidP="0026349C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 1.500 zł dla pozostałych Wnioskodawców,</w:t>
      </w:r>
    </w:p>
    <w:p w14:paraId="4F9D325B" w14:textId="77777777" w:rsidR="0026349C" w:rsidRPr="0026349C" w:rsidRDefault="0026349C" w:rsidP="002634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dodatku na uiszczenie opłaty za przeprowadzenie przewodu doktorskiego </w:t>
      </w:r>
      <w:r w:rsidRPr="0026349C">
        <w:rPr>
          <w:rFonts w:ascii="Arial" w:eastAsia="Times New Roman" w:hAnsi="Arial" w:cs="Arial"/>
        </w:rPr>
        <w:br/>
        <w:t>– do 4.000 zł,</w:t>
      </w:r>
    </w:p>
    <w:p w14:paraId="5CA1A4F3" w14:textId="77777777" w:rsidR="0026349C" w:rsidRPr="0026349C" w:rsidRDefault="0026349C" w:rsidP="0026349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opłaty za naukę (czesne) – wysokość kosztów czesnego w ramach jednej, aktualnie realizowanej formy kształcenia na poziomie wyższym (na jednym kierunku) - niezależnie od daty poniesienia kosztów; dofinansowanie powyżej kwoty 4.000 zł jest możliwe, jeśli wysokość przeciętnego miesięcznego dochodu Wnioskodawcy nie przekracza kwoty 764 zł (netto) na osobę.</w:t>
      </w:r>
    </w:p>
    <w:p w14:paraId="59135B15" w14:textId="77777777" w:rsidR="001F77C4" w:rsidRDefault="001F77C4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</w:p>
    <w:p w14:paraId="4041DA97" w14:textId="756905E0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  <w:r w:rsidRPr="0026349C">
        <w:rPr>
          <w:rFonts w:ascii="Arial" w:eastAsia="Times New Roman" w:hAnsi="Arial" w:cs="Arial"/>
          <w:i/>
          <w:iCs/>
        </w:rPr>
        <w:t>Przez przeciętny miesięczny dochód Wnioskodawcy należy rozumieć dochód w przeliczeniu na jedną osobę w gospodarstwie domowym Wnioskodawcy, o jakim mowa w ustawie z dnia 28 listopada 2003 roku o świadczeniach rodzinnych (Dz. U. z </w:t>
      </w:r>
      <w:r w:rsidR="00027B3C">
        <w:rPr>
          <w:rFonts w:ascii="Arial" w:eastAsia="Times New Roman" w:hAnsi="Arial" w:cs="Arial"/>
          <w:i/>
          <w:iCs/>
        </w:rPr>
        <w:t>2020</w:t>
      </w:r>
      <w:r w:rsidRPr="0026349C">
        <w:rPr>
          <w:rFonts w:ascii="Arial" w:eastAsia="Times New Roman" w:hAnsi="Arial" w:cs="Arial"/>
          <w:i/>
          <w:iCs/>
        </w:rPr>
        <w:t xml:space="preserve"> </w:t>
      </w:r>
      <w:r w:rsidR="00027B3C">
        <w:rPr>
          <w:rFonts w:ascii="Arial" w:eastAsia="Times New Roman" w:hAnsi="Arial" w:cs="Arial"/>
          <w:i/>
          <w:iCs/>
        </w:rPr>
        <w:t>r</w:t>
      </w:r>
      <w:r w:rsidRPr="0026349C">
        <w:rPr>
          <w:rFonts w:ascii="Arial" w:eastAsia="Times New Roman" w:hAnsi="Arial" w:cs="Arial"/>
          <w:i/>
          <w:iCs/>
        </w:rPr>
        <w:t>, poz. </w:t>
      </w:r>
      <w:r w:rsidR="00027B3C">
        <w:rPr>
          <w:rFonts w:ascii="Arial" w:eastAsia="Times New Roman" w:hAnsi="Arial" w:cs="Arial"/>
          <w:i/>
          <w:iCs/>
        </w:rPr>
        <w:t>111),</w:t>
      </w:r>
      <w:r w:rsidRPr="0026349C">
        <w:rPr>
          <w:rFonts w:ascii="Arial" w:eastAsia="Times New Roman" w:hAnsi="Arial" w:cs="Arial"/>
          <w:i/>
          <w:iCs/>
        </w:rPr>
        <w:t xml:space="preserve"> obliczony za kwartał poprzedzający kwartał, w którym złożono wniosek. Dochody z różnych źródeł sumują się. W przypadku działalności rolniczej – dochód ten oblicza się na podstawie wysokości przeciętnego dochodu z pracy w indywidualnych gospodarstwach rolnych z 1 ha przeliczeniowego w 201</w:t>
      </w:r>
      <w:r w:rsidR="00746E1E">
        <w:rPr>
          <w:rFonts w:ascii="Arial" w:eastAsia="Times New Roman" w:hAnsi="Arial" w:cs="Arial"/>
          <w:i/>
          <w:iCs/>
        </w:rPr>
        <w:t>9</w:t>
      </w:r>
      <w:r w:rsidRPr="0026349C">
        <w:rPr>
          <w:rFonts w:ascii="Arial" w:eastAsia="Times New Roman" w:hAnsi="Arial" w:cs="Arial"/>
          <w:i/>
          <w:iCs/>
        </w:rPr>
        <w:t> r. (Obwieszczenie Prezesa Głównego Urzędu Statystycznego z dnia 2</w:t>
      </w:r>
      <w:r w:rsidR="00746E1E">
        <w:rPr>
          <w:rFonts w:ascii="Arial" w:eastAsia="Times New Roman" w:hAnsi="Arial" w:cs="Arial"/>
          <w:i/>
          <w:iCs/>
        </w:rPr>
        <w:t>3</w:t>
      </w:r>
      <w:r w:rsidRPr="0026349C">
        <w:rPr>
          <w:rFonts w:ascii="Arial" w:eastAsia="Times New Roman" w:hAnsi="Arial" w:cs="Arial"/>
          <w:i/>
          <w:iCs/>
        </w:rPr>
        <w:t> września 20</w:t>
      </w:r>
      <w:r w:rsidR="00746E1E">
        <w:rPr>
          <w:rFonts w:ascii="Arial" w:eastAsia="Times New Roman" w:hAnsi="Arial" w:cs="Arial"/>
          <w:i/>
          <w:iCs/>
        </w:rPr>
        <w:t>20</w:t>
      </w:r>
      <w:r w:rsidRPr="0026349C">
        <w:rPr>
          <w:rFonts w:ascii="Arial" w:eastAsia="Times New Roman" w:hAnsi="Arial" w:cs="Arial"/>
          <w:i/>
          <w:iCs/>
        </w:rPr>
        <w:t xml:space="preserve"> r. - M.P. 20</w:t>
      </w:r>
      <w:r w:rsidR="00746E1E">
        <w:rPr>
          <w:rFonts w:ascii="Arial" w:eastAsia="Times New Roman" w:hAnsi="Arial" w:cs="Arial"/>
          <w:i/>
          <w:iCs/>
        </w:rPr>
        <w:t>20</w:t>
      </w:r>
      <w:r w:rsidRPr="0026349C">
        <w:rPr>
          <w:rFonts w:ascii="Arial" w:eastAsia="Times New Roman" w:hAnsi="Arial" w:cs="Arial"/>
          <w:i/>
          <w:iCs/>
        </w:rPr>
        <w:t>, poz. 8</w:t>
      </w:r>
      <w:r w:rsidR="00746E1E">
        <w:rPr>
          <w:rFonts w:ascii="Arial" w:eastAsia="Times New Roman" w:hAnsi="Arial" w:cs="Arial"/>
          <w:i/>
          <w:iCs/>
        </w:rPr>
        <w:t>52</w:t>
      </w:r>
      <w:r w:rsidRPr="0026349C">
        <w:rPr>
          <w:rFonts w:ascii="Arial" w:eastAsia="Times New Roman" w:hAnsi="Arial" w:cs="Arial"/>
          <w:i/>
          <w:iCs/>
        </w:rPr>
        <w:t>), według wzoru: [(</w:t>
      </w:r>
      <w:r w:rsidR="00746E1E">
        <w:rPr>
          <w:rFonts w:ascii="Arial" w:eastAsia="Times New Roman" w:hAnsi="Arial" w:cs="Arial"/>
          <w:i/>
          <w:iCs/>
        </w:rPr>
        <w:t>3.244</w:t>
      </w:r>
      <w:r w:rsidRPr="0026349C">
        <w:rPr>
          <w:rFonts w:ascii="Arial" w:eastAsia="Times New Roman" w:hAnsi="Arial" w:cs="Arial"/>
          <w:i/>
          <w:iCs/>
        </w:rPr>
        <w:t xml:space="preserve"> zł x liczba hektarów)/12]/ liczba osób w gospodarstwie domowym Wnioskodawcy. </w:t>
      </w:r>
    </w:p>
    <w:p w14:paraId="396BA44E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Warunki zwiększenia dofinansowania w formie dodatku na pokrycie innych (niż koszt czesnego) kosztów kształcenia</w:t>
      </w:r>
    </w:p>
    <w:p w14:paraId="718B08D1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Dodatek może być zwiększony, nie więcej niż o:</w:t>
      </w:r>
    </w:p>
    <w:p w14:paraId="7DDE3AE0" w14:textId="76155AF3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700 zł – w sytuacjach, które określi </w:t>
      </w:r>
      <w:r w:rsidR="006A585F">
        <w:rPr>
          <w:rFonts w:ascii="Arial" w:eastAsia="Times New Roman" w:hAnsi="Arial" w:cs="Arial"/>
        </w:rPr>
        <w:t>realizator programu,</w:t>
      </w:r>
    </w:p>
    <w:p w14:paraId="51859471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500 zł – w przypadku, gdy osoba niepełnosprawna ponosi koszty z tytułu pobierania nauki poza miejscem zamieszkania,</w:t>
      </w:r>
    </w:p>
    <w:p w14:paraId="0C9C90A4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300 zł – w przypadku, gdy osoba niepełnosprawna posiada Kartę Dużej Rodziny,</w:t>
      </w:r>
    </w:p>
    <w:p w14:paraId="6D659208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300 zł – w przypadku, gdy osoba niepełnosprawna pobiera naukę jednocześnie </w:t>
      </w:r>
      <w:r w:rsidRPr="0026349C">
        <w:rPr>
          <w:rFonts w:ascii="Arial" w:eastAsia="Times New Roman" w:hAnsi="Arial" w:cs="Arial"/>
        </w:rPr>
        <w:br/>
        <w:t>na dwóch (lub więcej) kierunkach studiów/nauki,</w:t>
      </w:r>
    </w:p>
    <w:p w14:paraId="6CA02E6C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200 zł – w przypadku, gdy osoba niepełnosprawna studiuje w przyspieszonym trybie,</w:t>
      </w:r>
    </w:p>
    <w:p w14:paraId="22C0013C" w14:textId="2E04448C" w:rsidR="002D67F8" w:rsidRPr="003F1C33" w:rsidRDefault="0026349C" w:rsidP="003F1C3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300 zł – w przypadku, gdy Wnioskodawcą jest osoba poszkodowana w 20</w:t>
      </w:r>
      <w:r w:rsidR="006A585F">
        <w:rPr>
          <w:rFonts w:ascii="Arial" w:eastAsia="Times New Roman" w:hAnsi="Arial" w:cs="Arial"/>
        </w:rPr>
        <w:t>20</w:t>
      </w:r>
      <w:r w:rsidRPr="0026349C">
        <w:rPr>
          <w:rFonts w:ascii="Arial" w:eastAsia="Times New Roman" w:hAnsi="Arial" w:cs="Arial"/>
        </w:rPr>
        <w:t xml:space="preserve"> lub w 20</w:t>
      </w:r>
      <w:r w:rsidR="00544780">
        <w:rPr>
          <w:rFonts w:ascii="Arial" w:eastAsia="Times New Roman" w:hAnsi="Arial" w:cs="Arial"/>
        </w:rPr>
        <w:t>2</w:t>
      </w:r>
      <w:r w:rsidR="006A585F">
        <w:rPr>
          <w:rFonts w:ascii="Arial" w:eastAsia="Times New Roman" w:hAnsi="Arial" w:cs="Arial"/>
        </w:rPr>
        <w:t>1</w:t>
      </w:r>
      <w:r w:rsidRPr="0026349C">
        <w:rPr>
          <w:rFonts w:ascii="Arial" w:eastAsia="Times New Roman" w:hAnsi="Arial" w:cs="Arial"/>
        </w:rPr>
        <w:t xml:space="preserve"> roku w wyniku działania żywiołu lub innych zdarzeń losowych,</w:t>
      </w:r>
    </w:p>
    <w:p w14:paraId="3AFC2F2B" w14:textId="77777777" w:rsidR="0026349C" w:rsidRP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300 zł w przypadku, gdy Wnioskodawca korzysta z usług tłumacza języka migowego,</w:t>
      </w:r>
    </w:p>
    <w:p w14:paraId="77AA4C53" w14:textId="74D15A76" w:rsidR="0026349C" w:rsidRDefault="0026349C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800 zł – gdy Wnioskodawca posiada podpis elektroniczny/Profil Zaufany na platformie </w:t>
      </w:r>
      <w:proofErr w:type="spellStart"/>
      <w:r w:rsidRPr="0026349C">
        <w:rPr>
          <w:rFonts w:ascii="Arial" w:eastAsia="Times New Roman" w:hAnsi="Arial" w:cs="Arial"/>
        </w:rPr>
        <w:t>ePUAP</w:t>
      </w:r>
      <w:proofErr w:type="spellEnd"/>
      <w:r w:rsidRPr="0026349C">
        <w:rPr>
          <w:rFonts w:ascii="Arial" w:eastAsia="Times New Roman" w:hAnsi="Arial" w:cs="Arial"/>
        </w:rPr>
        <w:t xml:space="preserve"> i złoży wniosek o dofinansowanie w formie elektronicznej w dedykowanym systemie przygotowanym przez PFRON (możliwość ta dotyczy tylko tych Wnioskodawców, którzy skorzystają z tego zwiększenia po raz pierwszy)</w:t>
      </w:r>
      <w:r w:rsidR="006A585F">
        <w:rPr>
          <w:rFonts w:ascii="Arial" w:eastAsia="Times New Roman" w:hAnsi="Arial" w:cs="Arial"/>
        </w:rPr>
        <w:t>,</w:t>
      </w:r>
    </w:p>
    <w:p w14:paraId="1E885096" w14:textId="25C68E54" w:rsidR="006A585F" w:rsidRPr="0026349C" w:rsidRDefault="006A585F" w:rsidP="0026349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50</w:t>
      </w:r>
      <w:r w:rsidRPr="0026349C">
        <w:rPr>
          <w:rFonts w:ascii="Arial" w:eastAsia="Times New Roman" w:hAnsi="Arial" w:cs="Arial"/>
        </w:rPr>
        <w:t xml:space="preserve">0 zł w przypadku, gdy Wnioskodawca </w:t>
      </w:r>
      <w:r>
        <w:rPr>
          <w:rFonts w:ascii="Arial" w:eastAsia="Times New Roman" w:hAnsi="Arial" w:cs="Arial"/>
        </w:rPr>
        <w:t xml:space="preserve">w poprzednim semestrze </w:t>
      </w:r>
      <w:r w:rsidR="002B0B4E">
        <w:rPr>
          <w:rFonts w:ascii="Arial" w:eastAsia="Times New Roman" w:hAnsi="Arial" w:cs="Arial"/>
        </w:rPr>
        <w:t>pobierał lub aktualnie pobiera naukę w formie zdalnej ( w związku z pandemią).</w:t>
      </w:r>
    </w:p>
    <w:p w14:paraId="5B3F05D6" w14:textId="77777777" w:rsidR="0026349C" w:rsidRPr="0026349C" w:rsidRDefault="0026349C" w:rsidP="002B0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2.000 zł jest możliwe, jeśli wysokość przeciętnego miesięcznego dochodu Wnioskodawcy nie przekracza kwoty 764 zł (netto) na osobę, z zastrzeżeniem zasad dotyczących wkładu własnego. </w:t>
      </w:r>
    </w:p>
    <w:p w14:paraId="1BCFBBFC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Przekazanie przyznanych środków finansowych</w:t>
      </w:r>
    </w:p>
    <w:p w14:paraId="0B6B72D7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Przekazanie dofinansowania kosztów opłaty za naukę (czesne) oraz dodatku na uiszczenie opłaty za przeprowadzenie przewodu doktorskiego następuje po zawarciu umowy dofinansowania. </w:t>
      </w:r>
    </w:p>
    <w:p w14:paraId="72C1B9E1" w14:textId="77777777" w:rsidR="001F77C4" w:rsidRDefault="001F77C4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EC984E8" w14:textId="77777777" w:rsidR="001F77C4" w:rsidRDefault="001F77C4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AA3044E" w14:textId="77777777" w:rsidR="003F1C33" w:rsidRDefault="003F1C33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4214FBD" w14:textId="74C6687A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Przekazanie dodatku na pokrycie kosztów kształcenia następuje po zawarciu umowy dofinansowania i po przekazaniu Realizatorowi programu informacji o zaliczeniu przez Wnioskodawcę semestru/półrocza objętego dofinansowaniem lub po złożeniu zaświadczenia ze szkoły/uczelni, że Wnioskodawca uczęszczał na zajęcia, objęte planem/programem studiów/nauki. </w:t>
      </w:r>
    </w:p>
    <w:p w14:paraId="7CFCD0E3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Dodatek na pokrycie innych kosztów kształcenia ma charakter progresywny i motywacyjny</w:t>
      </w:r>
    </w:p>
    <w:p w14:paraId="09E67C65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Wysokość faktycznie udzielonego dodatku jest uzależniona od poziomu nauki i postępów w nauce. W stosunku do wyliczonej dla danego Wnioskodawcy maksymalnej kwoty dodatku (zgodnie z warunkami dot. jego zwiększenia), wysokość możliwej wypłaty wynosi:</w:t>
      </w:r>
    </w:p>
    <w:p w14:paraId="6A3EDFC4" w14:textId="4D4EE383" w:rsidR="0026349C" w:rsidRPr="0026349C" w:rsidRDefault="0026349C" w:rsidP="002634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 50% wyliczenia – w przypadku pobierania nauki na pierwszym roku nauki </w:t>
      </w:r>
      <w:r w:rsidR="002B0B4E">
        <w:rPr>
          <w:rFonts w:ascii="Arial" w:eastAsia="Times New Roman" w:hAnsi="Arial" w:cs="Arial"/>
        </w:rPr>
        <w:br/>
      </w:r>
      <w:r w:rsidRPr="0026349C">
        <w:rPr>
          <w:rFonts w:ascii="Arial" w:eastAsia="Times New Roman" w:hAnsi="Arial" w:cs="Arial"/>
        </w:rPr>
        <w:t>w ramach wszystkich form edukacji na poziomie wyższym, a w przypadku form kształcenia trwających jeden rok – do 75%,</w:t>
      </w:r>
    </w:p>
    <w:p w14:paraId="091B616F" w14:textId="77777777" w:rsidR="0026349C" w:rsidRPr="0026349C" w:rsidRDefault="0026349C" w:rsidP="002634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 75% wyliczenia – w przypadku pobierania nauki na kolejnym, drugim roku edukacji w ramach wszystkich form edukacji na poziomie wyższym,</w:t>
      </w:r>
    </w:p>
    <w:p w14:paraId="7A75A322" w14:textId="77777777" w:rsidR="0026349C" w:rsidRPr="0026349C" w:rsidRDefault="0026349C" w:rsidP="0026349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>do 100% wyliczenia – w przypadku pobierania nauki w kolejnych latach (od trzeciego roku) danej formy edukacji na poziomie wyższym,</w:t>
      </w:r>
    </w:p>
    <w:p w14:paraId="2E4A8F50" w14:textId="63FC7C9D" w:rsidR="002B0B4E" w:rsidRPr="001F77C4" w:rsidRDefault="0026349C" w:rsidP="001F77C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przy czym studenci studiów II stopnia i uczestnicy studiów doktoranckich (III stopnia) mogą otrzymać dodatek w kwocie maksymalnej na każdym etapie nauki. </w:t>
      </w:r>
    </w:p>
    <w:p w14:paraId="396F54FF" w14:textId="634A23C1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Warunki zmniejszenia dofinansowania</w:t>
      </w:r>
    </w:p>
    <w:p w14:paraId="0F6E6279" w14:textId="7D68BD03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Dodatek nie przysługuje w przypadku, gdy wnioskodawca w ramach danej formy kształcenia na poziomie wyższym, zmieniając kierunek lub szkołę/uczelnię 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18C46FCF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Wysokość udziału własnego Wnioskodawcy (w kosztach czesnego)</w:t>
      </w:r>
    </w:p>
    <w:p w14:paraId="43022659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Do wniesienia udziału własnego w kosztach czesnego zobowiązani są tylko Wnioskodawcy zatrudnieni (co najmniej 15% kosztów czesnego na pierwszym kierunku, na drugim i kolejnych kierunkach – rzeczywisty udział własny wyniesie 65%). </w:t>
      </w:r>
    </w:p>
    <w:p w14:paraId="44860F7B" w14:textId="77777777" w:rsidR="0026349C" w:rsidRPr="0026349C" w:rsidRDefault="0026349C" w:rsidP="0026349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Z wniesienia udziału własnego w kosztach czesnego zwolniony jest Wnioskodawca, którego przeciętny miesięczny dochód w gospodarstwie domowym nie przekracza kwoty 764 zł (netto) na osobę. </w:t>
      </w:r>
    </w:p>
    <w:p w14:paraId="660CB1C8" w14:textId="77777777" w:rsidR="0026349C" w:rsidRPr="0026349C" w:rsidRDefault="0026349C" w:rsidP="0026349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</w:rPr>
      </w:pPr>
      <w:r w:rsidRPr="0026349C">
        <w:rPr>
          <w:rFonts w:ascii="Arial" w:eastAsia="Times New Roman" w:hAnsi="Arial" w:cs="Arial"/>
          <w:b/>
          <w:bCs/>
        </w:rPr>
        <w:t>Dofinansowanie kosztów poniesionych przed podpisaniem umowy</w:t>
      </w:r>
    </w:p>
    <w:p w14:paraId="100D262B" w14:textId="77777777" w:rsidR="0026349C" w:rsidRPr="0026349C" w:rsidRDefault="0026349C" w:rsidP="002B0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6349C">
        <w:rPr>
          <w:rFonts w:ascii="Arial" w:eastAsia="Times New Roman" w:hAnsi="Arial" w:cs="Arial"/>
        </w:rPr>
        <w:t xml:space="preserve">Możliwość refundacji kosztów czesnego poniesionych przed zawarciem umowy dofinansowania jest możliwe wyłącznie w ramach aktualnie trwającego roku szkolnego/akademickiego. </w:t>
      </w:r>
    </w:p>
    <w:p w14:paraId="4E347398" w14:textId="77777777" w:rsidR="001F77C4" w:rsidRDefault="001F77C4" w:rsidP="000274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2D60A01B" w14:textId="77777777" w:rsidR="001F77C4" w:rsidRDefault="001F77C4" w:rsidP="000274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14:paraId="790827A7" w14:textId="4D436403" w:rsidR="00027479" w:rsidRPr="00027479" w:rsidRDefault="00027479" w:rsidP="000274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  <w:b/>
          <w:bCs/>
        </w:rPr>
        <w:t>Warunki dopuszczalności pomocy w formie dofinansowania kosztów nauki zawarte są w ust. 19 dokumentu pn. „Kierunki działań (…)” w 2021 r. Prosimy zapoznać się z nimi przed złożeniem wniosku.</w:t>
      </w:r>
      <w:r w:rsidRPr="00027479">
        <w:rPr>
          <w:rFonts w:ascii="Arial" w:eastAsia="Times New Roman" w:hAnsi="Arial" w:cs="Arial"/>
        </w:rPr>
        <w:t xml:space="preserve"> </w:t>
      </w:r>
    </w:p>
    <w:p w14:paraId="48E62A14" w14:textId="77777777" w:rsidR="00027479" w:rsidRPr="00027479" w:rsidRDefault="00027479" w:rsidP="000274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  <w:b/>
          <w:bCs/>
        </w:rPr>
        <w:t>Dodatkowo, przypominamy:</w:t>
      </w:r>
    </w:p>
    <w:p w14:paraId="40E91735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W przypadku osób, które mają wszczęty przewód doktorski, a nie są doktorantami szkoły doktorskiej lub uczestnikami studiów doktoranckich, przysługuje wyłącznie dodatek na uiszczenie opłaty za przeprowadzenie przewodu doktorskiego,</w:t>
      </w:r>
    </w:p>
    <w:p w14:paraId="492C3335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dofinansowanie w ramach modułu II nie przysługuje w trakcie przerwy w nauce (np. urlop dziekański, urlop zdrowotny),</w:t>
      </w:r>
    </w:p>
    <w:p w14:paraId="3FB541C2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decyzję o wysokości pomocy dla Wnioskodawcy podejmuje wyłącznie samorząd powiatowy,</w:t>
      </w:r>
    </w:p>
    <w:p w14:paraId="27A89096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kwota dofinansowania nie może być wyższa niż kwota wnioskowana przez Wnioskodawcę,</w:t>
      </w:r>
    </w:p>
    <w:p w14:paraId="08BF8D8F" w14:textId="77777777" w:rsidR="00027479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 xml:space="preserve">decyzja w sprawie udzielenia i wysokości dodatku na pokrycie kosztów kształcenia, należy do kompetencji samorządu powiatowego - aby wsparciem objąć wszystkich Wnioskodawców, samorząd może obniżyć zakres i wysokość dofinansowania </w:t>
      </w:r>
      <w:r w:rsidRPr="00027479">
        <w:rPr>
          <w:rFonts w:ascii="Arial" w:eastAsia="Times New Roman" w:hAnsi="Arial" w:cs="Arial"/>
        </w:rPr>
        <w:br/>
        <w:t>do poziomu, jaki wynika z wysokości kwot wnioskowanych we wszystkich wnioskach (zapotrzebowania) i kwoty przeznaczonej na realizację programu,</w:t>
      </w:r>
    </w:p>
    <w:p w14:paraId="56DB6183" w14:textId="73AD7A4B" w:rsidR="005E7850" w:rsidRPr="00027479" w:rsidRDefault="00027479" w:rsidP="0002747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27479">
        <w:rPr>
          <w:rFonts w:ascii="Arial" w:eastAsia="Times New Roman" w:hAnsi="Arial" w:cs="Arial"/>
        </w:rPr>
        <w:t>Wnioskodawca, który w okresie objętym dofinansowaniem, z przyczyn innych niż niezależnych od niego (np. stan zdrowia) - nie uczęszczał na zajęcia objęte planem/ programem studiów/nauki, a w przypadku przewodu doktorskiego – nie realizował przewodu doktorskiego zgodnie z przyjętym harmonogramem, zobowiązany jest do zwrotu kwoty dofinansowania kosztów nauki w tym semestrze/półroczu.</w:t>
      </w:r>
    </w:p>
    <w:sectPr w:rsidR="005E7850" w:rsidRPr="00027479" w:rsidSect="005E7850">
      <w:headerReference w:type="default" r:id="rId14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9A713" w14:textId="77777777" w:rsidR="00E65C42" w:rsidRDefault="00E65C42" w:rsidP="00E33DCA">
      <w:pPr>
        <w:spacing w:after="0" w:line="240" w:lineRule="auto"/>
      </w:pPr>
      <w:r>
        <w:separator/>
      </w:r>
    </w:p>
  </w:endnote>
  <w:endnote w:type="continuationSeparator" w:id="0">
    <w:p w14:paraId="6A5B024B" w14:textId="77777777" w:rsidR="00E65C42" w:rsidRDefault="00E65C42" w:rsidP="00E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121E" w14:textId="77777777" w:rsidR="00E65C42" w:rsidRDefault="00E65C42" w:rsidP="00E33DCA">
      <w:pPr>
        <w:spacing w:after="0" w:line="240" w:lineRule="auto"/>
      </w:pPr>
      <w:r>
        <w:separator/>
      </w:r>
    </w:p>
  </w:footnote>
  <w:footnote w:type="continuationSeparator" w:id="0">
    <w:p w14:paraId="22D32DAB" w14:textId="77777777" w:rsidR="00E65C42" w:rsidRDefault="00E65C42" w:rsidP="00E3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362D" w14:textId="77777777" w:rsidR="00D60C12" w:rsidRDefault="00AA48EC">
    <w:pPr>
      <w:pStyle w:val="Nagwek"/>
    </w:pPr>
    <w:r>
      <w:rPr>
        <w:noProof/>
      </w:rPr>
      <w:drawing>
        <wp:inline distT="0" distB="0" distL="0" distR="0" wp14:anchorId="42BE4D2D" wp14:editId="19A39AC8">
          <wp:extent cx="1600200" cy="831215"/>
          <wp:effectExtent l="0" t="0" r="0" b="6985"/>
          <wp:docPr id="1" name="Obraz 1" descr="C:\Users\ELIZA\Pictures\PFRON_now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IZA\Pictures\PFRON_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C12">
      <w:rPr>
        <w:noProof/>
      </w:rPr>
      <w:drawing>
        <wp:anchor distT="0" distB="0" distL="114300" distR="114300" simplePos="0" relativeHeight="251659264" behindDoc="0" locked="0" layoutInCell="1" allowOverlap="1" wp14:anchorId="34759F8F" wp14:editId="1F76ED92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257300" cy="1181100"/>
          <wp:effectExtent l="19050" t="0" r="0" b="0"/>
          <wp:wrapSquare wrapText="bothSides"/>
          <wp:docPr id="2" name="Obraz 89" descr="X:\BAZA Eliza\AKTYWNY SAMORZĄD\AKTYWNY SAMORZĄD 2014\Fotolia_63966547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X:\BAZA Eliza\AKTYWNY SAMORZĄD\AKTYWNY SAMORZĄD 2014\Fotolia_63966547_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C12" w:rsidRPr="00AA48EC">
      <w:rPr>
        <w:rFonts w:ascii="Times New Roman" w:hAnsi="Times New Roman" w:cs="Times New Roman"/>
        <w:noProof/>
      </w:rPr>
      <w:drawing>
        <wp:inline distT="0" distB="0" distL="0" distR="0" wp14:anchorId="3084AB7E" wp14:editId="6CB3D61D">
          <wp:extent cx="2409825" cy="676275"/>
          <wp:effectExtent l="0" t="0" r="9525" b="9525"/>
          <wp:docPr id="92" name="Obraz 92" descr="C:\napis PC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napis PCP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4A1A"/>
    <w:multiLevelType w:val="multilevel"/>
    <w:tmpl w:val="1A6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3187"/>
    <w:multiLevelType w:val="hybridMultilevel"/>
    <w:tmpl w:val="69EC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058"/>
    <w:multiLevelType w:val="hybridMultilevel"/>
    <w:tmpl w:val="E812B716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B1AA5"/>
    <w:multiLevelType w:val="multilevel"/>
    <w:tmpl w:val="D898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046C"/>
    <w:multiLevelType w:val="multilevel"/>
    <w:tmpl w:val="A44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87472"/>
    <w:multiLevelType w:val="hybridMultilevel"/>
    <w:tmpl w:val="EFF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42D65"/>
    <w:multiLevelType w:val="multilevel"/>
    <w:tmpl w:val="6E7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853AA"/>
    <w:multiLevelType w:val="hybridMultilevel"/>
    <w:tmpl w:val="96303BFA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D7E1B"/>
    <w:multiLevelType w:val="multilevel"/>
    <w:tmpl w:val="2B7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F4D9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7F0A"/>
    <w:multiLevelType w:val="hybridMultilevel"/>
    <w:tmpl w:val="4DBE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20F1"/>
    <w:multiLevelType w:val="multilevel"/>
    <w:tmpl w:val="FB1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42AF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1A64"/>
    <w:multiLevelType w:val="hybridMultilevel"/>
    <w:tmpl w:val="459CC222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26C0A"/>
    <w:multiLevelType w:val="hybridMultilevel"/>
    <w:tmpl w:val="813E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D4EB2"/>
    <w:multiLevelType w:val="multilevel"/>
    <w:tmpl w:val="7544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C783D"/>
    <w:multiLevelType w:val="hybridMultilevel"/>
    <w:tmpl w:val="096C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16B20"/>
    <w:multiLevelType w:val="hybridMultilevel"/>
    <w:tmpl w:val="25BC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C91771"/>
    <w:multiLevelType w:val="multilevel"/>
    <w:tmpl w:val="F6F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B2B25"/>
    <w:multiLevelType w:val="hybridMultilevel"/>
    <w:tmpl w:val="E49C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026D"/>
    <w:multiLevelType w:val="hybridMultilevel"/>
    <w:tmpl w:val="8FB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B784D"/>
    <w:multiLevelType w:val="hybridMultilevel"/>
    <w:tmpl w:val="2892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36CA0"/>
    <w:multiLevelType w:val="multilevel"/>
    <w:tmpl w:val="043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F0BB2"/>
    <w:multiLevelType w:val="multilevel"/>
    <w:tmpl w:val="A938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96AEE"/>
    <w:multiLevelType w:val="hybridMultilevel"/>
    <w:tmpl w:val="A83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483C"/>
    <w:multiLevelType w:val="multilevel"/>
    <w:tmpl w:val="CEBC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81482"/>
    <w:multiLevelType w:val="multilevel"/>
    <w:tmpl w:val="C29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F3AD7"/>
    <w:multiLevelType w:val="multilevel"/>
    <w:tmpl w:val="1DE0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B5A6F"/>
    <w:multiLevelType w:val="hybridMultilevel"/>
    <w:tmpl w:val="A4C8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43EE6"/>
    <w:multiLevelType w:val="hybridMultilevel"/>
    <w:tmpl w:val="B84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26F18"/>
    <w:multiLevelType w:val="multilevel"/>
    <w:tmpl w:val="990C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39123B"/>
    <w:multiLevelType w:val="hybridMultilevel"/>
    <w:tmpl w:val="A808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62C40"/>
    <w:multiLevelType w:val="hybridMultilevel"/>
    <w:tmpl w:val="4C84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F53B2"/>
    <w:multiLevelType w:val="multilevel"/>
    <w:tmpl w:val="1AAEE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21"/>
  </w:num>
  <w:num w:numId="8">
    <w:abstractNumId w:val="28"/>
  </w:num>
  <w:num w:numId="9">
    <w:abstractNumId w:val="17"/>
  </w:num>
  <w:num w:numId="10">
    <w:abstractNumId w:val="2"/>
  </w:num>
  <w:num w:numId="11">
    <w:abstractNumId w:val="16"/>
  </w:num>
  <w:num w:numId="12">
    <w:abstractNumId w:val="9"/>
  </w:num>
  <w:num w:numId="13">
    <w:abstractNumId w:val="24"/>
  </w:num>
  <w:num w:numId="14">
    <w:abstractNumId w:val="32"/>
  </w:num>
  <w:num w:numId="15">
    <w:abstractNumId w:val="12"/>
  </w:num>
  <w:num w:numId="16">
    <w:abstractNumId w:val="29"/>
  </w:num>
  <w:num w:numId="17">
    <w:abstractNumId w:val="7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15"/>
  </w:num>
  <w:num w:numId="23">
    <w:abstractNumId w:val="33"/>
  </w:num>
  <w:num w:numId="24">
    <w:abstractNumId w:val="4"/>
  </w:num>
  <w:num w:numId="25">
    <w:abstractNumId w:val="25"/>
  </w:num>
  <w:num w:numId="26">
    <w:abstractNumId w:val="6"/>
  </w:num>
  <w:num w:numId="27">
    <w:abstractNumId w:val="30"/>
  </w:num>
  <w:num w:numId="28">
    <w:abstractNumId w:val="18"/>
  </w:num>
  <w:num w:numId="29">
    <w:abstractNumId w:val="22"/>
  </w:num>
  <w:num w:numId="30">
    <w:abstractNumId w:val="8"/>
  </w:num>
  <w:num w:numId="31">
    <w:abstractNumId w:val="26"/>
  </w:num>
  <w:num w:numId="32">
    <w:abstractNumId w:val="27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A"/>
    <w:rsid w:val="00016BD7"/>
    <w:rsid w:val="00027479"/>
    <w:rsid w:val="00027B3C"/>
    <w:rsid w:val="00027DE5"/>
    <w:rsid w:val="000309D5"/>
    <w:rsid w:val="00061C56"/>
    <w:rsid w:val="00066105"/>
    <w:rsid w:val="00085911"/>
    <w:rsid w:val="00091CE2"/>
    <w:rsid w:val="000D1F48"/>
    <w:rsid w:val="000E7225"/>
    <w:rsid w:val="000F3F4F"/>
    <w:rsid w:val="0010425C"/>
    <w:rsid w:val="00197A1E"/>
    <w:rsid w:val="001A72A9"/>
    <w:rsid w:val="001C2EDE"/>
    <w:rsid w:val="001D1F22"/>
    <w:rsid w:val="001F77C4"/>
    <w:rsid w:val="0021292B"/>
    <w:rsid w:val="0021468C"/>
    <w:rsid w:val="0024765B"/>
    <w:rsid w:val="0026349C"/>
    <w:rsid w:val="00266077"/>
    <w:rsid w:val="002B0B4E"/>
    <w:rsid w:val="002D00A2"/>
    <w:rsid w:val="002D67F8"/>
    <w:rsid w:val="003021A5"/>
    <w:rsid w:val="00362BCE"/>
    <w:rsid w:val="003A1821"/>
    <w:rsid w:val="003D1C77"/>
    <w:rsid w:val="003F1C33"/>
    <w:rsid w:val="004217A2"/>
    <w:rsid w:val="00431AF8"/>
    <w:rsid w:val="004451D0"/>
    <w:rsid w:val="004577BD"/>
    <w:rsid w:val="004653B9"/>
    <w:rsid w:val="00477799"/>
    <w:rsid w:val="004817DC"/>
    <w:rsid w:val="00486DD4"/>
    <w:rsid w:val="00493437"/>
    <w:rsid w:val="004B14B8"/>
    <w:rsid w:val="004B217D"/>
    <w:rsid w:val="0052167F"/>
    <w:rsid w:val="00544780"/>
    <w:rsid w:val="00585F12"/>
    <w:rsid w:val="00594B1F"/>
    <w:rsid w:val="00596ABB"/>
    <w:rsid w:val="00597EC0"/>
    <w:rsid w:val="005C23A5"/>
    <w:rsid w:val="005E7850"/>
    <w:rsid w:val="005F2B2D"/>
    <w:rsid w:val="00604BBD"/>
    <w:rsid w:val="00630EB8"/>
    <w:rsid w:val="006378B8"/>
    <w:rsid w:val="00642AC8"/>
    <w:rsid w:val="00642FD5"/>
    <w:rsid w:val="00643292"/>
    <w:rsid w:val="00652F7E"/>
    <w:rsid w:val="006812F0"/>
    <w:rsid w:val="00684873"/>
    <w:rsid w:val="006A585F"/>
    <w:rsid w:val="006A7A64"/>
    <w:rsid w:val="006B515B"/>
    <w:rsid w:val="006B705C"/>
    <w:rsid w:val="006C5326"/>
    <w:rsid w:val="0071503D"/>
    <w:rsid w:val="00721955"/>
    <w:rsid w:val="00745A0E"/>
    <w:rsid w:val="00746E1E"/>
    <w:rsid w:val="007619AC"/>
    <w:rsid w:val="0076360D"/>
    <w:rsid w:val="00763A1D"/>
    <w:rsid w:val="007E05B5"/>
    <w:rsid w:val="007E1216"/>
    <w:rsid w:val="00824BD3"/>
    <w:rsid w:val="008537D1"/>
    <w:rsid w:val="008639D9"/>
    <w:rsid w:val="00876F21"/>
    <w:rsid w:val="00880A9A"/>
    <w:rsid w:val="008A37C5"/>
    <w:rsid w:val="008A4E35"/>
    <w:rsid w:val="008B0612"/>
    <w:rsid w:val="008B26A9"/>
    <w:rsid w:val="008F7595"/>
    <w:rsid w:val="00902A29"/>
    <w:rsid w:val="009041DA"/>
    <w:rsid w:val="009213B6"/>
    <w:rsid w:val="00963594"/>
    <w:rsid w:val="009954D6"/>
    <w:rsid w:val="009A4A30"/>
    <w:rsid w:val="009E1CB3"/>
    <w:rsid w:val="00A00B8F"/>
    <w:rsid w:val="00A02882"/>
    <w:rsid w:val="00A12B77"/>
    <w:rsid w:val="00A17161"/>
    <w:rsid w:val="00A17924"/>
    <w:rsid w:val="00A61737"/>
    <w:rsid w:val="00A83395"/>
    <w:rsid w:val="00A90A00"/>
    <w:rsid w:val="00AA0E80"/>
    <w:rsid w:val="00AA41CB"/>
    <w:rsid w:val="00AA48EC"/>
    <w:rsid w:val="00AB2916"/>
    <w:rsid w:val="00AC57CD"/>
    <w:rsid w:val="00AD229B"/>
    <w:rsid w:val="00AD71DB"/>
    <w:rsid w:val="00B42C53"/>
    <w:rsid w:val="00B46839"/>
    <w:rsid w:val="00B51444"/>
    <w:rsid w:val="00B72937"/>
    <w:rsid w:val="00B860F1"/>
    <w:rsid w:val="00BB3625"/>
    <w:rsid w:val="00BD1F94"/>
    <w:rsid w:val="00C410D3"/>
    <w:rsid w:val="00C45A01"/>
    <w:rsid w:val="00C72A5A"/>
    <w:rsid w:val="00C742B1"/>
    <w:rsid w:val="00C83447"/>
    <w:rsid w:val="00C8613E"/>
    <w:rsid w:val="00CA7E99"/>
    <w:rsid w:val="00CD0CB8"/>
    <w:rsid w:val="00CF1472"/>
    <w:rsid w:val="00CF22C1"/>
    <w:rsid w:val="00CF37F7"/>
    <w:rsid w:val="00CF422B"/>
    <w:rsid w:val="00D12C7F"/>
    <w:rsid w:val="00D34331"/>
    <w:rsid w:val="00D43D52"/>
    <w:rsid w:val="00D60381"/>
    <w:rsid w:val="00D60C12"/>
    <w:rsid w:val="00D752F7"/>
    <w:rsid w:val="00E33DCA"/>
    <w:rsid w:val="00E36623"/>
    <w:rsid w:val="00E517A6"/>
    <w:rsid w:val="00E52D70"/>
    <w:rsid w:val="00E55E60"/>
    <w:rsid w:val="00E65C42"/>
    <w:rsid w:val="00E710B4"/>
    <w:rsid w:val="00E93632"/>
    <w:rsid w:val="00EA1D5E"/>
    <w:rsid w:val="00ED0671"/>
    <w:rsid w:val="00EE6248"/>
    <w:rsid w:val="00EF0E74"/>
    <w:rsid w:val="00EF3A3E"/>
    <w:rsid w:val="00F577D9"/>
    <w:rsid w:val="00F73ED8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349DA"/>
  <w15:docId w15:val="{D3795CE7-9D65-4A61-9F50-C3CDF29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CA"/>
  </w:style>
  <w:style w:type="paragraph" w:styleId="Stopka">
    <w:name w:val="footer"/>
    <w:basedOn w:val="Normalny"/>
    <w:link w:val="Stopka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CA"/>
  </w:style>
  <w:style w:type="paragraph" w:styleId="Tekstdymka">
    <w:name w:val="Balloon Text"/>
    <w:basedOn w:val="Normalny"/>
    <w:link w:val="TekstdymkaZnak"/>
    <w:uiPriority w:val="99"/>
    <w:semiHidden/>
    <w:unhideWhenUsed/>
    <w:rsid w:val="00E3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248"/>
    <w:pPr>
      <w:ind w:left="720"/>
      <w:contextualSpacing/>
    </w:pPr>
  </w:style>
  <w:style w:type="table" w:styleId="Tabela-Siatka">
    <w:name w:val="Table Grid"/>
    <w:basedOn w:val="Standardowy"/>
    <w:uiPriority w:val="59"/>
    <w:rsid w:val="00EE6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41C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hyperlink" Target="https://www.pfron.org.pl/fileadmin/News/centralne/2021/2021-01-15_as/U-002z_2021.doc?utm_campaign=pfron&amp;utm_source=df&amp;utm_medium=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cyfryzacja/profil-zaufany-ego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ywatel.gov.pl/zaloz-profil-zaufa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z.gov.pl/pz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-sow.pfron.org.pl/opencms/export/sites/pfron-sow/sow/jst/aktualnosci/page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8977-C89F-47F2-8A74-45D9DCA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Eliza-PCPR</dc:creator>
  <cp:keywords/>
  <dc:description/>
  <cp:lastModifiedBy>Eliza Korzeniewska</cp:lastModifiedBy>
  <cp:revision>24</cp:revision>
  <cp:lastPrinted>2017-10-23T09:45:00Z</cp:lastPrinted>
  <dcterms:created xsi:type="dcterms:W3CDTF">2018-02-27T11:56:00Z</dcterms:created>
  <dcterms:modified xsi:type="dcterms:W3CDTF">2021-03-03T13:13:00Z</dcterms:modified>
</cp:coreProperties>
</file>